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7" w:rsidRDefault="002F1419" w:rsidP="00FE3BD7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-123825</wp:posOffset>
            </wp:positionV>
            <wp:extent cx="5829300" cy="971550"/>
            <wp:effectExtent l="19050" t="0" r="0" b="0"/>
            <wp:wrapNone/>
            <wp:docPr id="3" name="Image 1" descr="Logo Ren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nee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419" w:rsidRDefault="002F1419" w:rsidP="00FE3BD7">
      <w:pPr>
        <w:jc w:val="center"/>
        <w:rPr>
          <w:b/>
          <w:sz w:val="32"/>
          <w:szCs w:val="32"/>
          <w:lang w:val="en-US"/>
        </w:rPr>
      </w:pPr>
    </w:p>
    <w:p w:rsidR="002F1419" w:rsidRDefault="002F1419" w:rsidP="00FE3BD7">
      <w:pPr>
        <w:jc w:val="center"/>
        <w:rPr>
          <w:b/>
          <w:sz w:val="32"/>
          <w:szCs w:val="32"/>
          <w:lang w:val="en-US"/>
        </w:rPr>
      </w:pPr>
    </w:p>
    <w:p w:rsidR="002F1419" w:rsidRDefault="002F1419" w:rsidP="00FE3BD7">
      <w:pPr>
        <w:jc w:val="center"/>
        <w:rPr>
          <w:b/>
          <w:sz w:val="32"/>
          <w:szCs w:val="32"/>
          <w:lang w:val="en-US"/>
        </w:rPr>
      </w:pPr>
      <w:r w:rsidRPr="00CE2D6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591050" cy="74295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D7" w:rsidRPr="00CE2D61" w:rsidRDefault="00FE3BD7" w:rsidP="00FE3BD7">
      <w:pPr>
        <w:jc w:val="center"/>
        <w:rPr>
          <w:b/>
          <w:color w:val="993366"/>
          <w:sz w:val="32"/>
          <w:szCs w:val="32"/>
        </w:rPr>
      </w:pPr>
      <w:r w:rsidRPr="002F1419">
        <w:rPr>
          <w:b/>
          <w:color w:val="993366"/>
          <w:sz w:val="44"/>
          <w:szCs w:val="32"/>
        </w:rPr>
        <w:t>МЕТОД</w:t>
      </w:r>
      <w:r w:rsidRPr="00CE2D61">
        <w:rPr>
          <w:b/>
          <w:color w:val="993366"/>
          <w:sz w:val="44"/>
          <w:szCs w:val="32"/>
        </w:rPr>
        <w:t xml:space="preserve"> </w:t>
      </w:r>
      <w:proofErr w:type="gramStart"/>
      <w:r w:rsidRPr="00CE2D61">
        <w:rPr>
          <w:b/>
          <w:color w:val="993366"/>
          <w:sz w:val="44"/>
          <w:szCs w:val="32"/>
        </w:rPr>
        <w:t>РАДИОВОЛНОВОГО</w:t>
      </w:r>
      <w:proofErr w:type="gramEnd"/>
      <w:r w:rsidRPr="00CE2D61">
        <w:rPr>
          <w:b/>
          <w:color w:val="993366"/>
          <w:sz w:val="44"/>
          <w:szCs w:val="32"/>
        </w:rPr>
        <w:t xml:space="preserve"> ЛИФТИНГА</w:t>
      </w:r>
      <w:r w:rsidRPr="00CE2D61">
        <w:rPr>
          <w:b/>
          <w:color w:val="993366"/>
          <w:sz w:val="32"/>
          <w:szCs w:val="32"/>
        </w:rPr>
        <w:t xml:space="preserve"> </w:t>
      </w:r>
    </w:p>
    <w:p w:rsidR="00FE3BD7" w:rsidRPr="00853BB5" w:rsidRDefault="00D0517E" w:rsidP="00FE3BD7">
      <w:pPr>
        <w:jc w:val="center"/>
        <w:rPr>
          <w:b/>
          <w:sz w:val="36"/>
          <w:szCs w:val="36"/>
          <w:u w:val="single"/>
        </w:rPr>
      </w:pPr>
      <w:r w:rsidRPr="00853BB5">
        <w:rPr>
          <w:b/>
          <w:sz w:val="36"/>
          <w:szCs w:val="36"/>
          <w:u w:val="single"/>
        </w:rPr>
        <w:t xml:space="preserve">СТОИМОСТЬ АППАРАТА </w:t>
      </w:r>
      <w:r w:rsidR="009935CB">
        <w:rPr>
          <w:b/>
          <w:sz w:val="36"/>
          <w:szCs w:val="36"/>
          <w:u w:val="single"/>
        </w:rPr>
        <w:t>16 690 У.Е</w:t>
      </w:r>
      <w:r w:rsidR="009935CB" w:rsidRPr="00853BB5">
        <w:rPr>
          <w:b/>
          <w:sz w:val="36"/>
          <w:szCs w:val="36"/>
          <w:u w:val="single"/>
        </w:rPr>
        <w:t>.</w:t>
      </w:r>
      <w:r w:rsidR="009935CB">
        <w:rPr>
          <w:b/>
          <w:sz w:val="36"/>
          <w:szCs w:val="36"/>
          <w:u w:val="single"/>
        </w:rPr>
        <w:t>/</w:t>
      </w:r>
      <w:r w:rsidRPr="00853BB5">
        <w:rPr>
          <w:b/>
          <w:sz w:val="36"/>
          <w:szCs w:val="36"/>
          <w:u w:val="single"/>
        </w:rPr>
        <w:t>19 500 У.Е./24 000 У.Е.</w:t>
      </w:r>
    </w:p>
    <w:p w:rsidR="00FE3BD7" w:rsidRPr="00FE3BD7" w:rsidRDefault="00FE3BD7" w:rsidP="00F62D84">
      <w:pPr>
        <w:jc w:val="center"/>
        <w:rPr>
          <w:b/>
          <w:sz w:val="44"/>
          <w:szCs w:val="44"/>
        </w:rPr>
      </w:pPr>
      <w:r w:rsidRPr="00FE3BD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978910" cy="2649424"/>
            <wp:effectExtent l="57150" t="38100" r="40640" b="17576"/>
            <wp:docPr id="19" name="Рисунок 1" descr="C:\Users\Sony\Desktop\МАРИНА-СК\Reneve\RENEVE MONACO pictures\картинки\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МАРИНА-СК\Reneve\RENEVE MONACO pictures\картинки\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21" cy="26509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84" w:rsidRPr="00FE3BD7" w:rsidRDefault="00D0517E" w:rsidP="00315C6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Pr="00FE3BD7">
        <w:rPr>
          <w:b/>
          <w:sz w:val="44"/>
          <w:szCs w:val="44"/>
        </w:rPr>
        <w:t>ПЛАН ОКУПАЕМОСТИ АППАРАТА</w:t>
      </w:r>
    </w:p>
    <w:tbl>
      <w:tblPr>
        <w:tblStyle w:val="a5"/>
        <w:tblW w:w="4894" w:type="pct"/>
        <w:jc w:val="center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single" w:sz="18" w:space="0" w:color="993366"/>
          <w:insideV w:val="single" w:sz="18" w:space="0" w:color="993366"/>
        </w:tblBorders>
        <w:tblLayout w:type="fixed"/>
        <w:tblLook w:val="04A0"/>
      </w:tblPr>
      <w:tblGrid>
        <w:gridCol w:w="1528"/>
        <w:gridCol w:w="1416"/>
        <w:gridCol w:w="1416"/>
        <w:gridCol w:w="1294"/>
        <w:gridCol w:w="1399"/>
        <w:gridCol w:w="1136"/>
        <w:gridCol w:w="1136"/>
        <w:gridCol w:w="1131"/>
      </w:tblGrid>
      <w:tr w:rsidR="009935CB" w:rsidRPr="002F1419" w:rsidTr="009935CB">
        <w:trPr>
          <w:jc w:val="center"/>
        </w:trPr>
        <w:tc>
          <w:tcPr>
            <w:tcW w:w="731" w:type="pct"/>
            <w:vMerge w:val="restart"/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 xml:space="preserve">Стоимость процедур, </w:t>
            </w:r>
            <w:proofErr w:type="spellStart"/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у.е</w:t>
            </w:r>
            <w:proofErr w:type="spellEnd"/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677" w:type="pct"/>
            <w:vMerge w:val="restart"/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Кол-во процедур  в день</w:t>
            </w:r>
          </w:p>
        </w:tc>
        <w:tc>
          <w:tcPr>
            <w:tcW w:w="677" w:type="pct"/>
            <w:vMerge w:val="restart"/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Кол-во процедур в мес.</w:t>
            </w:r>
          </w:p>
        </w:tc>
        <w:tc>
          <w:tcPr>
            <w:tcW w:w="619" w:type="pct"/>
            <w:tcBorders>
              <w:bottom w:val="nil"/>
            </w:tcBorders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Доход,</w:t>
            </w:r>
          </w:p>
        </w:tc>
        <w:tc>
          <w:tcPr>
            <w:tcW w:w="669" w:type="pct"/>
            <w:tcBorders>
              <w:bottom w:val="nil"/>
            </w:tcBorders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Доход,</w:t>
            </w:r>
          </w:p>
        </w:tc>
        <w:tc>
          <w:tcPr>
            <w:tcW w:w="543" w:type="pct"/>
            <w:tcBorders>
              <w:bottom w:val="nil"/>
            </w:tcBorders>
          </w:tcPr>
          <w:p w:rsidR="009935CB" w:rsidRPr="00853BB5" w:rsidRDefault="009935CB" w:rsidP="002920F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</w:rPr>
              <w:t xml:space="preserve">Окупаемость, </w:t>
            </w: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:rsidR="009935CB" w:rsidRPr="002F1419" w:rsidRDefault="009935CB" w:rsidP="000178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Окупаемость,</w:t>
            </w:r>
          </w:p>
        </w:tc>
        <w:tc>
          <w:tcPr>
            <w:tcW w:w="542" w:type="pct"/>
            <w:tcBorders>
              <w:bottom w:val="nil"/>
            </w:tcBorders>
            <w:vAlign w:val="center"/>
          </w:tcPr>
          <w:p w:rsidR="009935CB" w:rsidRPr="002F1419" w:rsidRDefault="009935CB" w:rsidP="000178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Окупаемость,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Merge/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  <w:tc>
          <w:tcPr>
            <w:tcW w:w="677" w:type="pct"/>
            <w:vMerge/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  <w:tc>
          <w:tcPr>
            <w:tcW w:w="677" w:type="pct"/>
            <w:vMerge/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  <w:tc>
          <w:tcPr>
            <w:tcW w:w="619" w:type="pct"/>
            <w:tcBorders>
              <w:top w:val="nil"/>
            </w:tcBorders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у.е./мес.</w:t>
            </w:r>
          </w:p>
        </w:tc>
        <w:tc>
          <w:tcPr>
            <w:tcW w:w="669" w:type="pct"/>
            <w:tcBorders>
              <w:top w:val="nil"/>
            </w:tcBorders>
            <w:vAlign w:val="center"/>
          </w:tcPr>
          <w:p w:rsidR="009935CB" w:rsidRPr="002F1419" w:rsidRDefault="009935CB" w:rsidP="00D12D1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у.е./год.</w:t>
            </w:r>
          </w:p>
        </w:tc>
        <w:tc>
          <w:tcPr>
            <w:tcW w:w="543" w:type="pct"/>
            <w:tcBorders>
              <w:top w:val="nil"/>
            </w:tcBorders>
          </w:tcPr>
          <w:p w:rsidR="009935CB" w:rsidRPr="002F1419" w:rsidRDefault="009935CB" w:rsidP="002920F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</w:rPr>
              <w:t xml:space="preserve">мес. 16690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</w:rPr>
              <w:t>у.е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9935CB" w:rsidRPr="002F1419" w:rsidRDefault="009935CB" w:rsidP="000178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мес.</w:t>
            </w:r>
            <w:r>
              <w:rPr>
                <w:rFonts w:ascii="Calibri" w:hAnsi="Calibri"/>
                <w:b/>
                <w:bCs/>
                <w:color w:val="000000"/>
                <w:sz w:val="28"/>
              </w:rPr>
              <w:t xml:space="preserve"> 19500 у.е.</w:t>
            </w:r>
          </w:p>
        </w:tc>
        <w:tc>
          <w:tcPr>
            <w:tcW w:w="542" w:type="pct"/>
            <w:tcBorders>
              <w:top w:val="nil"/>
            </w:tcBorders>
            <w:vAlign w:val="center"/>
          </w:tcPr>
          <w:p w:rsidR="009935CB" w:rsidRPr="002F1419" w:rsidRDefault="009935CB" w:rsidP="000178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2F1419">
              <w:rPr>
                <w:rFonts w:ascii="Calibri" w:hAnsi="Calibri"/>
                <w:b/>
                <w:bCs/>
                <w:color w:val="000000"/>
                <w:sz w:val="28"/>
              </w:rPr>
              <w:t>мес.</w:t>
            </w:r>
            <w:r>
              <w:rPr>
                <w:rFonts w:ascii="Calibri" w:hAnsi="Calibri"/>
                <w:b/>
                <w:bCs/>
                <w:color w:val="000000"/>
                <w:sz w:val="28"/>
              </w:rPr>
              <w:t xml:space="preserve"> 24000 у.е.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1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66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64800</w:t>
            </w:r>
          </w:p>
        </w:tc>
        <w:tc>
          <w:tcPr>
            <w:tcW w:w="543" w:type="pct"/>
          </w:tcPr>
          <w:p w:rsidR="009935CB" w:rsidRDefault="009935CB" w:rsidP="002920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3,6</w:t>
            </w:r>
          </w:p>
        </w:tc>
        <w:tc>
          <w:tcPr>
            <w:tcW w:w="542" w:type="pct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4,4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1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8100</w:t>
            </w:r>
          </w:p>
        </w:tc>
        <w:tc>
          <w:tcPr>
            <w:tcW w:w="66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97200</w:t>
            </w:r>
          </w:p>
        </w:tc>
        <w:tc>
          <w:tcPr>
            <w:tcW w:w="543" w:type="pct"/>
          </w:tcPr>
          <w:p w:rsidR="009935CB" w:rsidRDefault="009935CB" w:rsidP="002920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2,4</w:t>
            </w:r>
          </w:p>
        </w:tc>
        <w:tc>
          <w:tcPr>
            <w:tcW w:w="542" w:type="pct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1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10800</w:t>
            </w:r>
          </w:p>
        </w:tc>
        <w:tc>
          <w:tcPr>
            <w:tcW w:w="66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129600</w:t>
            </w:r>
          </w:p>
        </w:tc>
        <w:tc>
          <w:tcPr>
            <w:tcW w:w="543" w:type="pct"/>
          </w:tcPr>
          <w:p w:rsidR="009935CB" w:rsidRDefault="009935CB" w:rsidP="002920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543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1,8</w:t>
            </w:r>
          </w:p>
        </w:tc>
        <w:tc>
          <w:tcPr>
            <w:tcW w:w="542" w:type="pct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2,2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1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66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100800</w:t>
            </w:r>
          </w:p>
        </w:tc>
        <w:tc>
          <w:tcPr>
            <w:tcW w:w="543" w:type="pct"/>
          </w:tcPr>
          <w:p w:rsidR="009935CB" w:rsidRDefault="009935CB" w:rsidP="002920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2,3</w:t>
            </w:r>
          </w:p>
        </w:tc>
        <w:tc>
          <w:tcPr>
            <w:tcW w:w="542" w:type="pct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2,9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1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12600</w:t>
            </w:r>
          </w:p>
        </w:tc>
        <w:tc>
          <w:tcPr>
            <w:tcW w:w="66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151200</w:t>
            </w:r>
          </w:p>
        </w:tc>
        <w:tc>
          <w:tcPr>
            <w:tcW w:w="543" w:type="pct"/>
          </w:tcPr>
          <w:p w:rsidR="009935CB" w:rsidRDefault="009935CB" w:rsidP="002920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43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542" w:type="pct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1,9</w:t>
            </w:r>
          </w:p>
        </w:tc>
      </w:tr>
      <w:tr w:rsidR="009935CB" w:rsidRPr="002F1419" w:rsidTr="009935CB">
        <w:trPr>
          <w:jc w:val="center"/>
        </w:trPr>
        <w:tc>
          <w:tcPr>
            <w:tcW w:w="731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7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1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16800</w:t>
            </w:r>
          </w:p>
        </w:tc>
        <w:tc>
          <w:tcPr>
            <w:tcW w:w="669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1419">
              <w:rPr>
                <w:rFonts w:ascii="Calibri" w:hAnsi="Calibri"/>
                <w:color w:val="000000"/>
                <w:sz w:val="28"/>
                <w:szCs w:val="28"/>
              </w:rPr>
              <w:t>201600</w:t>
            </w:r>
          </w:p>
        </w:tc>
        <w:tc>
          <w:tcPr>
            <w:tcW w:w="543" w:type="pct"/>
          </w:tcPr>
          <w:p w:rsidR="009935CB" w:rsidRDefault="009935CB" w:rsidP="002920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bottom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1,2</w:t>
            </w:r>
          </w:p>
        </w:tc>
        <w:tc>
          <w:tcPr>
            <w:tcW w:w="542" w:type="pct"/>
          </w:tcPr>
          <w:p w:rsidR="009935CB" w:rsidRPr="002F1419" w:rsidRDefault="009935CB" w:rsidP="00FE3B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1,4</w:t>
            </w:r>
          </w:p>
        </w:tc>
      </w:tr>
    </w:tbl>
    <w:p w:rsidR="00CE2D61" w:rsidRPr="00CE2D61" w:rsidRDefault="00CE2D61">
      <w:pPr>
        <w:rPr>
          <w:lang w:val="en-US"/>
        </w:rPr>
      </w:pPr>
    </w:p>
    <w:sectPr w:rsidR="00CE2D61" w:rsidRPr="00CE2D61" w:rsidSect="00CE2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D84"/>
    <w:rsid w:val="00045D6B"/>
    <w:rsid w:val="00054648"/>
    <w:rsid w:val="000B60E6"/>
    <w:rsid w:val="000F3020"/>
    <w:rsid w:val="00165ECF"/>
    <w:rsid w:val="001B1656"/>
    <w:rsid w:val="001D0BF8"/>
    <w:rsid w:val="002F1419"/>
    <w:rsid w:val="00315C66"/>
    <w:rsid w:val="00414F71"/>
    <w:rsid w:val="00476172"/>
    <w:rsid w:val="005630BF"/>
    <w:rsid w:val="00575A78"/>
    <w:rsid w:val="00586915"/>
    <w:rsid w:val="0066416F"/>
    <w:rsid w:val="006A3A2E"/>
    <w:rsid w:val="006F5F50"/>
    <w:rsid w:val="00792693"/>
    <w:rsid w:val="00801D3D"/>
    <w:rsid w:val="00823DAE"/>
    <w:rsid w:val="00853BB5"/>
    <w:rsid w:val="00975145"/>
    <w:rsid w:val="0098726B"/>
    <w:rsid w:val="009935CB"/>
    <w:rsid w:val="00B45F73"/>
    <w:rsid w:val="00B74E05"/>
    <w:rsid w:val="00C9590A"/>
    <w:rsid w:val="00CE2D61"/>
    <w:rsid w:val="00D0517E"/>
    <w:rsid w:val="00D12D13"/>
    <w:rsid w:val="00D55433"/>
    <w:rsid w:val="00DB66E2"/>
    <w:rsid w:val="00DE2233"/>
    <w:rsid w:val="00F62D84"/>
    <w:rsid w:val="00F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Марина-СК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15</cp:revision>
  <cp:lastPrinted>2010-06-30T12:11:00Z</cp:lastPrinted>
  <dcterms:created xsi:type="dcterms:W3CDTF">2010-06-30T12:19:00Z</dcterms:created>
  <dcterms:modified xsi:type="dcterms:W3CDTF">2014-11-18T13:18:00Z</dcterms:modified>
</cp:coreProperties>
</file>